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20" w:lineRule="exact"/>
        <w:jc w:val="center"/>
        <w:textAlignment w:val="auto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华中师范大学校内用户单位分散采购项目评审报告</w:t>
      </w:r>
    </w:p>
    <w:tbl>
      <w:tblPr>
        <w:tblStyle w:val="3"/>
        <w:tblpPr w:leftFromText="180" w:rightFromText="180" w:vertAnchor="text" w:horzAnchor="page" w:tblpX="1221" w:tblpY="290"/>
        <w:tblOverlap w:val="never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5"/>
        <w:gridCol w:w="491"/>
        <w:gridCol w:w="731"/>
        <w:gridCol w:w="1510"/>
        <w:gridCol w:w="1518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7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用户单位名称</w:t>
            </w:r>
          </w:p>
        </w:tc>
        <w:tc>
          <w:tcPr>
            <w:tcW w:w="4082" w:type="pct"/>
            <w:gridSpan w:val="6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4082" w:type="pct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经费来源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预算金额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（万元）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采购方式</w:t>
            </w:r>
          </w:p>
        </w:tc>
        <w:tc>
          <w:tcPr>
            <w:tcW w:w="4082" w:type="pct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□邀请招标  □竞争性谈判　 □竞争性磋商　□单一来源  □询价  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□网上竞价  □其它方式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17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项目负责人</w:t>
            </w:r>
          </w:p>
        </w:tc>
        <w:tc>
          <w:tcPr>
            <w:tcW w:w="767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64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采购执行人</w:t>
            </w:r>
          </w:p>
        </w:tc>
        <w:tc>
          <w:tcPr>
            <w:tcW w:w="7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64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088" w:type="pct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auto"/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采购清单、技术指标和服务要求等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供应商名称及联系方式 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评审意见及推荐入围供应商（按排序）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评审人员签名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成员:</w:t>
            </w:r>
          </w:p>
          <w:p>
            <w:pPr>
              <w:spacing w:line="300" w:lineRule="auto"/>
              <w:ind w:firstLine="3360" w:firstLineChars="16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组长:          评审时间: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单位党政联席会议或班子会议意见</w:t>
            </w:r>
          </w:p>
        </w:tc>
        <w:tc>
          <w:tcPr>
            <w:tcW w:w="4082" w:type="pct"/>
            <w:gridSpan w:val="6"/>
            <w:tcBorders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</w:t>
            </w: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7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成交结果</w:t>
            </w:r>
          </w:p>
        </w:tc>
        <w:tc>
          <w:tcPr>
            <w:tcW w:w="1024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成交供应商名称</w:t>
            </w:r>
          </w:p>
        </w:tc>
        <w:tc>
          <w:tcPr>
            <w:tcW w:w="117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成交金额</w:t>
            </w:r>
          </w:p>
        </w:tc>
        <w:tc>
          <w:tcPr>
            <w:tcW w:w="1088" w:type="pc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17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98" w:type="pct"/>
            <w:gridSpan w:val="4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</w:t>
            </w:r>
          </w:p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国资招标管理员： </w:t>
            </w:r>
          </w:p>
          <w:p>
            <w:pPr>
              <w:spacing w:line="300" w:lineRule="auto"/>
              <w:ind w:left="840" w:hanging="840" w:hangingChars="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单位招标采购负责人：     （盖章）                                                     年   月   日        </w:t>
            </w:r>
          </w:p>
        </w:tc>
        <w:tc>
          <w:tcPr>
            <w:tcW w:w="1884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ind w:firstLine="630" w:firstLineChars="300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auto"/>
              <w:ind w:firstLine="630" w:firstLine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招标办（备案）：</w:t>
            </w:r>
          </w:p>
          <w:p>
            <w:pPr>
              <w:spacing w:line="300" w:lineRule="auto"/>
              <w:ind w:firstLine="630" w:firstLineChars="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经办人：</w:t>
            </w:r>
          </w:p>
          <w:p>
            <w:pPr>
              <w:spacing w:line="300" w:lineRule="auto"/>
              <w:ind w:firstLine="1050" w:firstLineChars="5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年   月   日   </w:t>
            </w:r>
          </w:p>
        </w:tc>
      </w:tr>
    </w:tbl>
    <w:p>
      <w:pPr>
        <w:snapToGrid w:val="0"/>
        <w:spacing w:line="300" w:lineRule="auto"/>
        <w:rPr>
          <w:rFonts w:ascii="Times New Roman" w:hAnsi="Times New Roman" w:cs="Times New Roman"/>
          <w:color w:val="000000"/>
          <w:sz w:val="24"/>
        </w:rPr>
      </w:pPr>
    </w:p>
    <w:p>
      <w:pPr>
        <w:snapToGrid w:val="0"/>
        <w:spacing w:line="300" w:lineRule="auto"/>
        <w:ind w:left="720" w:hanging="720" w:hangingChars="3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说明：1.采购清单、技术指标和服务要求等，如内容较多，可以附页形式附后。</w:t>
      </w:r>
    </w:p>
    <w:p>
      <w:pPr>
        <w:snapToGrid w:val="0"/>
        <w:spacing w:line="300" w:lineRule="auto"/>
        <w:ind w:left="718" w:leftChars="342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2.为尽量精简，提倡正反两面打印。</w:t>
      </w:r>
    </w:p>
    <w:p>
      <w:pPr>
        <w:snapToGrid w:val="0"/>
        <w:spacing w:line="300" w:lineRule="auto"/>
        <w:ind w:left="718" w:leftChars="342" w:firstLine="0" w:firstLineChars="0"/>
      </w:pPr>
      <w:r>
        <w:rPr>
          <w:rFonts w:ascii="Times New Roman" w:hAnsi="Times New Roman" w:cs="Times New Roman"/>
          <w:color w:val="000000"/>
          <w:sz w:val="24"/>
        </w:rPr>
        <w:t>3.用户单位应自行保存过程性材料和支撑材料。</w:t>
      </w:r>
      <w:bookmarkStart w:id="0" w:name="_GoBack"/>
      <w:bookmarkEnd w:id="0"/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C247881"/>
    <w:rsid w:val="22DE2E6D"/>
    <w:rsid w:val="26C57B88"/>
    <w:rsid w:val="2DD3090B"/>
    <w:rsid w:val="5913508C"/>
    <w:rsid w:val="62997F3C"/>
    <w:rsid w:val="67507D66"/>
    <w:rsid w:val="69B00EF5"/>
    <w:rsid w:val="6B6B1928"/>
    <w:rsid w:val="6F0708DB"/>
    <w:rsid w:val="70B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2022-03-03T08:46:47Z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